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24D9F" w14:textId="77777777" w:rsidR="0065209C" w:rsidRPr="00403377" w:rsidRDefault="00173D5B" w:rsidP="00173D5B">
      <w:pPr>
        <w:pStyle w:val="3"/>
        <w:jc w:val="center"/>
        <w:rPr>
          <w:sz w:val="30"/>
          <w:szCs w:val="30"/>
        </w:rPr>
      </w:pPr>
      <w:r w:rsidRPr="00403377">
        <w:rPr>
          <w:sz w:val="30"/>
          <w:szCs w:val="30"/>
        </w:rPr>
        <w:t>Нормативные правовые акты, содержащие обязательства Республики Беларусь, регулирующие порядок осуществления административной процедуры</w:t>
      </w:r>
    </w:p>
    <w:p w14:paraId="12288616" w14:textId="77777777" w:rsidR="0065209C" w:rsidRDefault="007C6FE0" w:rsidP="00173D5B">
      <w:pPr>
        <w:pStyle w:val="3"/>
        <w:jc w:val="both"/>
        <w:rPr>
          <w:b w:val="0"/>
          <w:bCs w:val="0"/>
          <w:sz w:val="28"/>
          <w:szCs w:val="28"/>
        </w:rPr>
      </w:pPr>
      <w:hyperlink r:id="rId5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Декрет Президента Республики Беларусь от 23 ноября 2017 г. № 7 «О развитии предпринимательства»</w:t>
        </w:r>
      </w:hyperlink>
      <w:r w:rsidR="00A359BE">
        <w:t xml:space="preserve"> </w:t>
      </w:r>
    </w:p>
    <w:p w14:paraId="37ACC2C0" w14:textId="77777777" w:rsidR="0065209C" w:rsidRDefault="00D23442" w:rsidP="00FB6B21">
      <w:pPr>
        <w:pStyle w:val="3"/>
        <w:rPr>
          <w:b w:val="0"/>
          <w:bCs w:val="0"/>
          <w:sz w:val="28"/>
          <w:szCs w:val="28"/>
        </w:rPr>
      </w:pPr>
      <w:hyperlink r:id="rId6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Закон Республики Беларусь от 28 октября 2008 г. № 433-З «Об основах административных процедур»</w:t>
        </w:r>
      </w:hyperlink>
      <w:r w:rsidR="00173D5B">
        <w:rPr>
          <w:b w:val="0"/>
          <w:bCs w:val="0"/>
          <w:sz w:val="28"/>
          <w:szCs w:val="28"/>
        </w:rPr>
        <w:t xml:space="preserve"> </w:t>
      </w:r>
    </w:p>
    <w:p w14:paraId="79B80189" w14:textId="77777777" w:rsidR="0065209C" w:rsidRDefault="007C6FE0" w:rsidP="00173D5B">
      <w:pPr>
        <w:pStyle w:val="3"/>
        <w:jc w:val="both"/>
        <w:rPr>
          <w:b w:val="0"/>
          <w:bCs w:val="0"/>
          <w:sz w:val="28"/>
          <w:szCs w:val="28"/>
        </w:rPr>
      </w:pPr>
      <w:hyperlink r:id="rId7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Закон Республики Беларусь от 7 января 2012 г. № 340-З «О санитарно-эпидемиологическом благополучии населения»</w:t>
        </w:r>
      </w:hyperlink>
      <w:r w:rsidR="00173D5B">
        <w:rPr>
          <w:b w:val="0"/>
          <w:bCs w:val="0"/>
          <w:sz w:val="28"/>
          <w:szCs w:val="28"/>
        </w:rPr>
        <w:t xml:space="preserve"> </w:t>
      </w:r>
    </w:p>
    <w:p w14:paraId="231FD10B" w14:textId="77777777" w:rsidR="00173D5B" w:rsidRDefault="007C6FE0" w:rsidP="00173D5B">
      <w:pPr>
        <w:pStyle w:val="3"/>
        <w:spacing w:before="0" w:beforeAutospacing="0" w:after="0" w:afterAutospacing="0"/>
        <w:jc w:val="both"/>
        <w:rPr>
          <w:b w:val="0"/>
          <w:bCs w:val="0"/>
          <w:sz w:val="28"/>
          <w:szCs w:val="28"/>
        </w:rPr>
      </w:pPr>
      <w:hyperlink r:id="rId8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Указ Президента Республики Беларусь от 25 июня 2021 г. № 240 «Об административных процедурах, осуществляемых в отношении субъектов хозяйствования»</w:t>
        </w:r>
      </w:hyperlink>
      <w:r w:rsidR="00173D5B">
        <w:rPr>
          <w:b w:val="0"/>
          <w:bCs w:val="0"/>
          <w:sz w:val="28"/>
          <w:szCs w:val="28"/>
        </w:rPr>
        <w:t xml:space="preserve"> </w:t>
      </w:r>
    </w:p>
    <w:p w14:paraId="16A3589B" w14:textId="77777777" w:rsidR="0065209C" w:rsidRDefault="007C6FE0" w:rsidP="00FB6B21">
      <w:pPr>
        <w:pStyle w:val="3"/>
        <w:jc w:val="both"/>
        <w:rPr>
          <w:b w:val="0"/>
          <w:bCs w:val="0"/>
          <w:sz w:val="28"/>
          <w:szCs w:val="28"/>
        </w:rPr>
      </w:pPr>
      <w:hyperlink r:id="rId9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Постановление Совета Министров Республики Беларусь от 24 сентября 2021г. № 548 «Об административных процедурах, осуществляемых в отношении субъектов</w:t>
        </w:r>
        <w:r w:rsidR="00FB6B21" w:rsidRPr="00833032">
          <w:rPr>
            <w:rStyle w:val="a5"/>
            <w:b w:val="0"/>
            <w:bCs w:val="0"/>
            <w:sz w:val="28"/>
            <w:szCs w:val="28"/>
          </w:rPr>
          <w:t xml:space="preserve"> </w:t>
        </w:r>
        <w:r w:rsidR="00173D5B" w:rsidRPr="00833032">
          <w:rPr>
            <w:rStyle w:val="a5"/>
            <w:b w:val="0"/>
            <w:bCs w:val="0"/>
            <w:sz w:val="28"/>
            <w:szCs w:val="28"/>
          </w:rPr>
          <w:t>хозяйствования»</w:t>
        </w:r>
      </w:hyperlink>
      <w:r w:rsidR="00173D5B">
        <w:rPr>
          <w:b w:val="0"/>
          <w:bCs w:val="0"/>
          <w:sz w:val="28"/>
          <w:szCs w:val="28"/>
        </w:rPr>
        <w:t xml:space="preserve"> </w:t>
      </w:r>
    </w:p>
    <w:p w14:paraId="138B0256" w14:textId="77777777" w:rsidR="0065209C" w:rsidRDefault="007C6FE0" w:rsidP="00173D5B">
      <w:pPr>
        <w:pStyle w:val="3"/>
        <w:jc w:val="both"/>
        <w:rPr>
          <w:b w:val="0"/>
          <w:bCs w:val="0"/>
          <w:sz w:val="28"/>
          <w:szCs w:val="28"/>
        </w:rPr>
      </w:pPr>
      <w:hyperlink r:id="rId10" w:history="1">
        <w:r w:rsidR="00173D5B" w:rsidRPr="00833032">
          <w:rPr>
            <w:rStyle w:val="a5"/>
            <w:b w:val="0"/>
            <w:bCs w:val="0"/>
            <w:sz w:val="28"/>
            <w:szCs w:val="28"/>
          </w:rPr>
          <w:t>Положение о порядке и условиях проведения государственной санитарно-гигиенической экспертизы, утвержденное постановлением Министерства здравоохранения Республики Беларусь от 23 декабря 2019 г. № 119</w:t>
        </w:r>
      </w:hyperlink>
      <w:r w:rsidR="00173D5B">
        <w:rPr>
          <w:b w:val="0"/>
          <w:bCs w:val="0"/>
          <w:sz w:val="28"/>
          <w:szCs w:val="28"/>
        </w:rPr>
        <w:t xml:space="preserve"> </w:t>
      </w:r>
    </w:p>
    <w:p w14:paraId="56E5506B" w14:textId="77777777" w:rsidR="00173D5B" w:rsidRPr="00A359BE" w:rsidRDefault="007C6FE0" w:rsidP="00A359BE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173D5B" w:rsidRPr="00833032">
          <w:rPr>
            <w:rStyle w:val="a5"/>
            <w:rFonts w:ascii="Times New Roman" w:hAnsi="Times New Roman" w:cs="Times New Roman"/>
            <w:sz w:val="28"/>
            <w:szCs w:val="28"/>
          </w:rPr>
          <w:t>Постановление Министерства здравоохранения Республики Беларусь от 21 февраля 2022 г. № 13 «Об утверждении регламентов административных процедур в области здравоохранения»</w:t>
        </w:r>
      </w:hyperlink>
      <w:r w:rsidR="00173D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4AF509" w14:textId="77777777" w:rsidR="0065209C" w:rsidRDefault="00173D5B" w:rsidP="00173D5B">
      <w:pPr>
        <w:pStyle w:val="3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При подаче заявления уполномоченный орган вправе потребовать от заинтересованного лица документы, предусмотренные в абзацах втором –седьмом части первой пункта 2 статьи 15 Закона Республики Беларусь «Об основах административных процедур».</w:t>
      </w:r>
    </w:p>
    <w:p w14:paraId="74A71DC7" w14:textId="77777777" w:rsidR="0065209C" w:rsidRDefault="00173D5B" w:rsidP="00173D5B">
      <w:pPr>
        <w:pStyle w:val="poin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пунктом 4 статьи </w:t>
      </w:r>
      <w:r>
        <w:rPr>
          <w:kern w:val="28"/>
          <w:sz w:val="28"/>
          <w:szCs w:val="28"/>
        </w:rPr>
        <w:t xml:space="preserve">15 Закона Республики Беларусь от 28 октября 2008г № 433-З «Об основах административных процедур» </w:t>
      </w:r>
      <w:r>
        <w:rPr>
          <w:color w:val="000000"/>
          <w:sz w:val="28"/>
          <w:szCs w:val="28"/>
        </w:rPr>
        <w:t>документы и (или) сведения, необходимые для осуществления административной процедуры, не включенные в перечни документов и (или) сведений, представляемых заинтересованными лицами, определяются законодательством об административных процедурах и запрашиваются уполномоченным органом самостоятельно.</w:t>
      </w:r>
    </w:p>
    <w:p w14:paraId="6D81DF70" w14:textId="35156D06" w:rsidR="0065209C" w:rsidRDefault="00173D5B" w:rsidP="00173D5B">
      <w:pPr>
        <w:pStyle w:val="3"/>
        <w:spacing w:before="0" w:beforeAutospacing="0" w:after="0" w:afterAutospacing="0"/>
        <w:jc w:val="both"/>
        <w:rPr>
          <w:kern w:val="28"/>
          <w:sz w:val="28"/>
          <w:szCs w:val="28"/>
        </w:rPr>
      </w:pPr>
      <w:r>
        <w:rPr>
          <w:b w:val="0"/>
          <w:bCs w:val="0"/>
          <w:kern w:val="28"/>
          <w:sz w:val="28"/>
          <w:szCs w:val="28"/>
        </w:rPr>
        <w:t>Согласно пункту 5 статьи 15 Закона Республики Беларусь от 28 октября 2008г № 433-З «Об основах административных процедур», заинтересованное лицо при подаче заявления вправе самостоятельно представить запрашиваемые документы.</w:t>
      </w:r>
      <w:r>
        <w:rPr>
          <w:kern w:val="28"/>
          <w:sz w:val="28"/>
          <w:szCs w:val="28"/>
        </w:rPr>
        <w:t xml:space="preserve">  </w:t>
      </w:r>
    </w:p>
    <w:sectPr w:rsidR="0065209C" w:rsidSect="00D23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D3CBF"/>
    <w:rsid w:val="00000742"/>
    <w:rsid w:val="000223E6"/>
    <w:rsid w:val="00031091"/>
    <w:rsid w:val="000579D5"/>
    <w:rsid w:val="000745C4"/>
    <w:rsid w:val="000C6FA9"/>
    <w:rsid w:val="000F4F0A"/>
    <w:rsid w:val="00123187"/>
    <w:rsid w:val="00173D5B"/>
    <w:rsid w:val="001B2F42"/>
    <w:rsid w:val="001F0B91"/>
    <w:rsid w:val="00346E5A"/>
    <w:rsid w:val="00402721"/>
    <w:rsid w:val="00403377"/>
    <w:rsid w:val="0065209C"/>
    <w:rsid w:val="00662FF5"/>
    <w:rsid w:val="006F3E0B"/>
    <w:rsid w:val="00731FBF"/>
    <w:rsid w:val="007C6FE0"/>
    <w:rsid w:val="00833032"/>
    <w:rsid w:val="0095024C"/>
    <w:rsid w:val="00A359BE"/>
    <w:rsid w:val="00C22B97"/>
    <w:rsid w:val="00D23442"/>
    <w:rsid w:val="00FB6B21"/>
    <w:rsid w:val="00FD1B5A"/>
    <w:rsid w:val="00FD1E67"/>
    <w:rsid w:val="00FD3CBF"/>
    <w:rsid w:val="141F7A35"/>
    <w:rsid w:val="6FDC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269C0"/>
  <w15:docId w15:val="{2CE6E696-2B3E-4A4A-A774-AC94F9A09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3442"/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234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D234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3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a5">
    <w:name w:val="Hyperlink"/>
    <w:basedOn w:val="a0"/>
    <w:rsid w:val="00D23442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D2344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D23442"/>
    <w:rPr>
      <w:rFonts w:ascii="Segoe UI" w:hAnsi="Segoe UI" w:cs="Segoe UI"/>
      <w:sz w:val="18"/>
      <w:szCs w:val="18"/>
    </w:rPr>
  </w:style>
  <w:style w:type="paragraph" w:customStyle="1" w:styleId="2">
    <w:name w:val="Основной текст (2)"/>
    <w:basedOn w:val="a"/>
    <w:link w:val="2Exact"/>
    <w:qFormat/>
    <w:rsid w:val="00D23442"/>
    <w:pPr>
      <w:shd w:val="clear" w:color="auto" w:fill="FFFFFF"/>
      <w:spacing w:after="520" w:line="269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Exact">
    <w:name w:val="Основной текст (2) Exact"/>
    <w:basedOn w:val="a0"/>
    <w:link w:val="2"/>
    <w:qFormat/>
    <w:rsid w:val="00D2344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1 Знак"/>
    <w:basedOn w:val="a0"/>
    <w:link w:val="1"/>
    <w:uiPriority w:val="9"/>
    <w:rsid w:val="00D234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D23442"/>
    <w:rPr>
      <w:color w:val="605E5C"/>
      <w:shd w:val="clear" w:color="auto" w:fill="E1DFDD"/>
    </w:rPr>
  </w:style>
  <w:style w:type="paragraph" w:customStyle="1" w:styleId="point">
    <w:name w:val="point"/>
    <w:basedOn w:val="a"/>
    <w:rsid w:val="00D23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83303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.by/document/?guid=12551&amp;p0=P32100240&amp;p1=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ravo.by/document/?guid=3961&amp;p0=H1120034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ravo.by/document/?guid=3871&amp;p0=h10800433" TargetMode="External"/><Relationship Id="rId11" Type="http://schemas.openxmlformats.org/officeDocument/2006/relationships/hyperlink" Target="https://pravo.by/document/?guid=12551&amp;p0=W22238662&amp;p1=1&amp;p5=0" TargetMode="External"/><Relationship Id="rId5" Type="http://schemas.openxmlformats.org/officeDocument/2006/relationships/hyperlink" Target="https://pravo.by/document/?guid=12551&amp;p0=Pd1700007&amp;p1=1" TargetMode="External"/><Relationship Id="rId10" Type="http://schemas.openxmlformats.org/officeDocument/2006/relationships/hyperlink" Target="https://pravo.by/document/?guid=12551&amp;p0=W22035049&amp;p1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.by/document/?guid=12551&amp;p0=C22100548&amp;p1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Живолович Е.М.</dc:creator>
  <cp:lastModifiedBy>Валентина Зуевская</cp:lastModifiedBy>
  <cp:revision>4</cp:revision>
  <cp:lastPrinted>2023-03-17T06:24:00Z</cp:lastPrinted>
  <dcterms:created xsi:type="dcterms:W3CDTF">2023-12-16T07:06:00Z</dcterms:created>
  <dcterms:modified xsi:type="dcterms:W3CDTF">2023-12-19T12:45:00Z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