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EF47" w14:textId="77777777" w:rsidR="0053739B" w:rsidRPr="0053739B" w:rsidRDefault="0053739B" w:rsidP="0053739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00D204" wp14:editId="6185CBC0">
            <wp:simplePos x="742619" y="628153"/>
            <wp:positionH relativeFrom="margin">
              <wp:align>left</wp:align>
            </wp:positionH>
            <wp:positionV relativeFrom="margin">
              <wp:align>top</wp:align>
            </wp:positionV>
            <wp:extent cx="3237809" cy="2639833"/>
            <wp:effectExtent l="19050" t="0" r="691" b="0"/>
            <wp:wrapSquare wrapText="bothSides"/>
            <wp:docPr id="2" name="Рисунок 1" descr="https://ivokb.ru/upload/iblock/9a8/9a8a845e719bf665da6e54a90cda8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okb.ru/upload/iblock/9a8/9a8a845e719bf665da6e54a90cda80b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09" cy="263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3739B">
        <w:rPr>
          <w:rFonts w:eastAsia="Times New Roman" w:cs="Times New Roman"/>
          <w:b/>
          <w:bCs/>
          <w:szCs w:val="28"/>
          <w:lang w:eastAsia="ru-RU"/>
        </w:rPr>
        <w:t>Гемофилия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3739B">
        <w:rPr>
          <w:rFonts w:eastAsia="Times New Roman" w:cs="Times New Roman"/>
          <w:szCs w:val="28"/>
          <w:lang w:eastAsia="ru-RU"/>
        </w:rPr>
        <w:t> –</w:t>
      </w:r>
      <w:proofErr w:type="gramEnd"/>
      <w:r w:rsidRPr="0053739B">
        <w:rPr>
          <w:rFonts w:eastAsia="Times New Roman" w:cs="Times New Roman"/>
          <w:szCs w:val="28"/>
          <w:lang w:eastAsia="ru-RU"/>
        </w:rPr>
        <w:t xml:space="preserve"> наследственное заболевание крови, которое вызвано врожденным отсутствием или уменьшением количества факторов свертывания крови. Болезнь характеризуется нарушением свертываемости крови и проявляется в частых кровоизлияниях в суставы, мышцы и внутренние органы.</w:t>
      </w:r>
    </w:p>
    <w:p w14:paraId="49053F8C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Система свертывания обеспечивает сохранение крови внутри сосудов, при нарушении их целостности (травмы, медицинские вмешательства), не давая ей изливаться наружу, закрывая повреждения специальными сгустками (тромбами). Сгустки образуются в результате биохимических реакций между молекулами, присутствующими в крови каждого человека. При изучении системы свертывания их назвали «факторами свертывания».</w:t>
      </w:r>
    </w:p>
    <w:p w14:paraId="6963C602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Причина повышенной кровоточивости при гемофилии – нарушение синтеза молекул плазменных факторов свертывания. В связи с этим различают следующие основные формы гемофилии:</w:t>
      </w:r>
    </w:p>
    <w:p w14:paraId="33B02700" w14:textId="77777777" w:rsidR="0053739B" w:rsidRPr="0053739B" w:rsidRDefault="0053739B" w:rsidP="0053739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гемофилия А - вызвана дефицитом VIII фактора свертывания;</w:t>
      </w:r>
    </w:p>
    <w:p w14:paraId="07D4F08A" w14:textId="77777777" w:rsidR="0053739B" w:rsidRPr="0053739B" w:rsidRDefault="0053739B" w:rsidP="0053739B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гемофилия B - обусловлена дефицитом IX фактора;</w:t>
      </w:r>
    </w:p>
    <w:p w14:paraId="0F1C80D4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На долю гемофилии А приходится 80% случаев, гемофилии В – 12%. На долю оставшихся 8% приходятся другие нарушения, обусловленные дефектом выработки факторов или нехваткой факторов с другими номерами.</w:t>
      </w:r>
    </w:p>
    <w:p w14:paraId="5386FC50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Гены гемофилии находятся в половой Х-хромосоме, которая передается от деда к внуку через здоровую дочь — носительницу дефектного гена. То есть обычно болезнью страдают мужчины, женщины же выступают как носительницы гемофилии и могут родить больных сыновей или дочерей-носительниц. По статистике ВОЗ примерно один младенец мужского пола из 5000 рождается с гемофилией А, вне зависимости от национальной или расовой принадлежности.</w:t>
      </w:r>
    </w:p>
    <w:p w14:paraId="7C8A64D9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b/>
          <w:bCs/>
          <w:szCs w:val="28"/>
          <w:lang w:eastAsia="ru-RU"/>
        </w:rPr>
        <w:t>Симптомы гемофилии.</w:t>
      </w:r>
      <w:r w:rsidRPr="0053739B">
        <w:rPr>
          <w:rFonts w:eastAsia="Times New Roman" w:cs="Times New Roman"/>
          <w:szCs w:val="28"/>
          <w:lang w:eastAsia="ru-RU"/>
        </w:rPr>
        <w:t> У новорожденных детей признаками гемофилии могут служить длительное кровотечение из пупочной ранки, подкожные </w:t>
      </w:r>
      <w:hyperlink r:id="rId9" w:history="1">
        <w:r w:rsidRPr="0053739B">
          <w:rPr>
            <w:rFonts w:eastAsia="Times New Roman" w:cs="Times New Roman"/>
            <w:szCs w:val="28"/>
            <w:lang w:eastAsia="ru-RU"/>
          </w:rPr>
          <w:t>гематомы</w:t>
        </w:r>
      </w:hyperlink>
      <w:r w:rsidRPr="0053739B">
        <w:rPr>
          <w:rFonts w:eastAsia="Times New Roman" w:cs="Times New Roman"/>
          <w:szCs w:val="28"/>
          <w:lang w:eastAsia="ru-RU"/>
        </w:rPr>
        <w:t>. Кровотечения у детей первого года жизни могут быть связаны с прорезыванием зубов, операциями. Острые края молочных зубов могут стать причиной прикусывания языка, губ, щек и кровотечений из слизистых оболочек полости рта. Однако, в грудном возрасте гемофилия дебютирует редко в связи с тем, что в материнском молоке содержится достаточное количество активного фермента – тромбокиназы, которая способна улучшать формирование сгустка.</w:t>
      </w:r>
    </w:p>
    <w:p w14:paraId="644BC63A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Вероятность посттравматических кровотечений значительно возрастает, когда ребенок с гемофилией начинает вставать и ходить. Для детей после года характерны </w:t>
      </w:r>
      <w:hyperlink r:id="rId10" w:history="1">
        <w:r w:rsidRPr="0053739B">
          <w:rPr>
            <w:rFonts w:eastAsia="Times New Roman" w:cs="Times New Roman"/>
            <w:szCs w:val="28"/>
            <w:lang w:eastAsia="ru-RU"/>
          </w:rPr>
          <w:t>носовые кровотечения</w:t>
        </w:r>
      </w:hyperlink>
      <w:r w:rsidRPr="0053739B">
        <w:rPr>
          <w:rFonts w:eastAsia="Times New Roman" w:cs="Times New Roman"/>
          <w:szCs w:val="28"/>
          <w:lang w:eastAsia="ru-RU"/>
        </w:rPr>
        <w:t xml:space="preserve">, подкожные и межмышечные гематомы, </w:t>
      </w:r>
      <w:r w:rsidRPr="0053739B">
        <w:rPr>
          <w:rFonts w:eastAsia="Times New Roman" w:cs="Times New Roman"/>
          <w:szCs w:val="28"/>
          <w:lang w:eastAsia="ru-RU"/>
        </w:rPr>
        <w:lastRenderedPageBreak/>
        <w:t>кровоизлияния в крупные суставы. Обострения геморрагического диатеза случаются после перенесенных инфекций (ОРВИ, ветрянки, краснухи, кори, гриппа и др.) вследствие нарушения проницаемости сосудов. В этом случае нередко возникают самопроизвольные мелкие кровоизлияния. Ввиду постоянных и длительных кровотечений у детей с гемофилией развивается </w:t>
      </w:r>
      <w:hyperlink r:id="rId11" w:history="1">
        <w:r w:rsidRPr="0053739B">
          <w:rPr>
            <w:rFonts w:eastAsia="Times New Roman" w:cs="Times New Roman"/>
            <w:szCs w:val="28"/>
            <w:lang w:eastAsia="ru-RU"/>
          </w:rPr>
          <w:t>анемия</w:t>
        </w:r>
      </w:hyperlink>
      <w:r w:rsidRPr="0053739B">
        <w:rPr>
          <w:rFonts w:eastAsia="Times New Roman" w:cs="Times New Roman"/>
          <w:szCs w:val="28"/>
          <w:lang w:eastAsia="ru-RU"/>
        </w:rPr>
        <w:t> различной степени выраженности.</w:t>
      </w:r>
    </w:p>
    <w:p w14:paraId="4A008067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При гемофилии часто возникают кровоизлияния в мягкие ткани – подкожную клетчатку и мышцы. У детей обнаруживаются непроходящие синяки на туловище и конечностях.</w:t>
      </w:r>
    </w:p>
    <w:p w14:paraId="104AC763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Характерным признаком гемофилии является отсроченный характер кровотечения, которое обычно развивается не сразу после травмы, а через некоторое время, иногда спустя 6-12 часов.</w:t>
      </w:r>
    </w:p>
    <w:p w14:paraId="1FCFDDE2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b/>
          <w:bCs/>
          <w:szCs w:val="28"/>
          <w:lang w:eastAsia="ru-RU"/>
        </w:rPr>
        <w:t>Диагностика.</w:t>
      </w:r>
      <w:r w:rsidRPr="0053739B">
        <w:rPr>
          <w:rFonts w:eastAsia="Times New Roman" w:cs="Times New Roman"/>
          <w:szCs w:val="28"/>
          <w:lang w:eastAsia="ru-RU"/>
        </w:rPr>
        <w:t> Диагностика гемофилии основана на семейном анамнезе, клинической картине и данных лабораторных исследований, среди которых ведущее значение имеют:</w:t>
      </w:r>
    </w:p>
    <w:p w14:paraId="047FF46E" w14:textId="77777777" w:rsidR="0053739B" w:rsidRPr="0053739B" w:rsidRDefault="0053739B" w:rsidP="0053739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увеличение длительности свёртывания капиллярной и венозной крови;</w:t>
      </w:r>
    </w:p>
    <w:p w14:paraId="3BD0E4D2" w14:textId="77777777" w:rsidR="0053739B" w:rsidRPr="0053739B" w:rsidRDefault="0053739B" w:rsidP="0053739B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szCs w:val="28"/>
          <w:lang w:eastAsia="ru-RU"/>
        </w:rPr>
        <w:t>уменьшение концентрации одного из антигемофильных факторов (VIII, IX).</w:t>
      </w:r>
    </w:p>
    <w:p w14:paraId="57E7235B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b/>
          <w:bCs/>
          <w:szCs w:val="28"/>
          <w:lang w:eastAsia="ru-RU"/>
        </w:rPr>
        <w:t>Лечение гемофилии.</w:t>
      </w:r>
      <w:r w:rsidRPr="0053739B">
        <w:rPr>
          <w:rFonts w:eastAsia="Times New Roman" w:cs="Times New Roman"/>
          <w:szCs w:val="28"/>
          <w:lang w:eastAsia="ru-RU"/>
        </w:rPr>
        <w:t> Заместительная терапия — основной метод лечения гемофилии. С этой целью используют концентраты VIII и IX факторов свёртывания крови в индивидуальных дозах для каждого больного и вида кровотечения.</w:t>
      </w:r>
    </w:p>
    <w:p w14:paraId="59443672" w14:textId="77777777" w:rsidR="0053739B" w:rsidRPr="0053739B" w:rsidRDefault="0053739B" w:rsidP="0053739B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3739B">
        <w:rPr>
          <w:rFonts w:eastAsia="Times New Roman" w:cs="Times New Roman"/>
          <w:b/>
          <w:bCs/>
          <w:szCs w:val="28"/>
          <w:lang w:eastAsia="ru-RU"/>
        </w:rPr>
        <w:t>Профилактика гемофилии.</w:t>
      </w:r>
      <w:r w:rsidRPr="0053739B">
        <w:rPr>
          <w:rFonts w:eastAsia="Times New Roman" w:cs="Times New Roman"/>
          <w:szCs w:val="28"/>
          <w:lang w:eastAsia="ru-RU"/>
        </w:rPr>
        <w:t> С целью профилактики рождения ребенка с гемофилией проводится медико-генетическое консультирование, возможна пренатальная диагностика.</w:t>
      </w:r>
    </w:p>
    <w:p w14:paraId="28E98BD5" w14:textId="77777777" w:rsidR="001B585D" w:rsidRPr="00C66D2C" w:rsidRDefault="001B585D" w:rsidP="00C66D2C">
      <w:pPr>
        <w:jc w:val="both"/>
        <w:rPr>
          <w:rFonts w:cs="Times New Roman"/>
          <w:szCs w:val="24"/>
        </w:rPr>
      </w:pPr>
    </w:p>
    <w:p w14:paraId="22A62ABF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5BC295FC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12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A316" w14:textId="77777777" w:rsidR="00FD2640" w:rsidRDefault="00FD2640" w:rsidP="00A546A0">
      <w:pPr>
        <w:spacing w:after="0" w:line="240" w:lineRule="auto"/>
      </w:pPr>
      <w:r>
        <w:separator/>
      </w:r>
    </w:p>
  </w:endnote>
  <w:endnote w:type="continuationSeparator" w:id="0">
    <w:p w14:paraId="78EAB0B2" w14:textId="77777777" w:rsidR="00FD2640" w:rsidRDefault="00FD2640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95EF" w14:textId="77777777" w:rsidR="00FD2640" w:rsidRDefault="00FD2640" w:rsidP="00A546A0">
      <w:pPr>
        <w:spacing w:after="0" w:line="240" w:lineRule="auto"/>
      </w:pPr>
      <w:r>
        <w:separator/>
      </w:r>
    </w:p>
  </w:footnote>
  <w:footnote w:type="continuationSeparator" w:id="0">
    <w:p w14:paraId="1826CC3E" w14:textId="77777777" w:rsidR="00FD2640" w:rsidRDefault="00FD2640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B4F5" w14:textId="77777777" w:rsidR="00C46C6C" w:rsidRDefault="00474E73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53739B">
      <w:rPr>
        <w:noProof/>
        <w:sz w:val="24"/>
        <w:szCs w:val="24"/>
      </w:rPr>
      <w:t>3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658135">
    <w:abstractNumId w:val="4"/>
  </w:num>
  <w:num w:numId="2" w16cid:durableId="190186202">
    <w:abstractNumId w:val="3"/>
  </w:num>
  <w:num w:numId="3" w16cid:durableId="1045761527">
    <w:abstractNumId w:val="1"/>
  </w:num>
  <w:num w:numId="4" w16cid:durableId="1795520714">
    <w:abstractNumId w:val="5"/>
  </w:num>
  <w:num w:numId="5" w16cid:durableId="525945503">
    <w:abstractNumId w:val="0"/>
  </w:num>
  <w:num w:numId="6" w16cid:durableId="63268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A5160"/>
    <w:rsid w:val="00136E16"/>
    <w:rsid w:val="00197255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D17D2"/>
    <w:rsid w:val="00301D65"/>
    <w:rsid w:val="003168A2"/>
    <w:rsid w:val="003511E4"/>
    <w:rsid w:val="00360F13"/>
    <w:rsid w:val="00474E73"/>
    <w:rsid w:val="004B50CD"/>
    <w:rsid w:val="0053739B"/>
    <w:rsid w:val="00583694"/>
    <w:rsid w:val="005924EF"/>
    <w:rsid w:val="0059408D"/>
    <w:rsid w:val="005B0951"/>
    <w:rsid w:val="00614B40"/>
    <w:rsid w:val="00637A51"/>
    <w:rsid w:val="0064598C"/>
    <w:rsid w:val="00653B35"/>
    <w:rsid w:val="00690E16"/>
    <w:rsid w:val="006D08C8"/>
    <w:rsid w:val="006D71A2"/>
    <w:rsid w:val="0071598E"/>
    <w:rsid w:val="00717FD0"/>
    <w:rsid w:val="007664BC"/>
    <w:rsid w:val="0078018D"/>
    <w:rsid w:val="007B5E74"/>
    <w:rsid w:val="00831783"/>
    <w:rsid w:val="008633C3"/>
    <w:rsid w:val="00886D4E"/>
    <w:rsid w:val="008B427D"/>
    <w:rsid w:val="008D3C99"/>
    <w:rsid w:val="0098010D"/>
    <w:rsid w:val="00984A68"/>
    <w:rsid w:val="009862F9"/>
    <w:rsid w:val="009E46B1"/>
    <w:rsid w:val="00A137BF"/>
    <w:rsid w:val="00A546A0"/>
    <w:rsid w:val="00AB6C68"/>
    <w:rsid w:val="00AE1934"/>
    <w:rsid w:val="00B91556"/>
    <w:rsid w:val="00C2599E"/>
    <w:rsid w:val="00C46C6C"/>
    <w:rsid w:val="00C57D86"/>
    <w:rsid w:val="00C622C6"/>
    <w:rsid w:val="00C66D2C"/>
    <w:rsid w:val="00CB2B2F"/>
    <w:rsid w:val="00CD0EF2"/>
    <w:rsid w:val="00CD32F7"/>
    <w:rsid w:val="00CF26E2"/>
    <w:rsid w:val="00D33C07"/>
    <w:rsid w:val="00D35792"/>
    <w:rsid w:val="00D42A88"/>
    <w:rsid w:val="00D50A41"/>
    <w:rsid w:val="00D74C97"/>
    <w:rsid w:val="00D97ACB"/>
    <w:rsid w:val="00DF333C"/>
    <w:rsid w:val="00E02D95"/>
    <w:rsid w:val="00E5174D"/>
    <w:rsid w:val="00E649BC"/>
    <w:rsid w:val="00EA3973"/>
    <w:rsid w:val="00EC454B"/>
    <w:rsid w:val="00F32839"/>
    <w:rsid w:val="00F33978"/>
    <w:rsid w:val="00F37002"/>
    <w:rsid w:val="00FA79DD"/>
    <w:rsid w:val="00FD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11AF"/>
  <w15:docId w15:val="{0AB838C0-5B43-47C5-83C8-925D2D1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otaimedicina.ru/diseases/children/anem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otaimedicina.ru/diseases/zabolevanija_lor/noseblee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diseases/traumatology/hemato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2023-03-31T06:36:00Z</cp:lastPrinted>
  <dcterms:created xsi:type="dcterms:W3CDTF">2023-04-17T10:07:00Z</dcterms:created>
  <dcterms:modified xsi:type="dcterms:W3CDTF">2023-04-17T10:07:00Z</dcterms:modified>
</cp:coreProperties>
</file>