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688E" w14:textId="77777777"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14:paraId="5788E095" w14:textId="77777777"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tbl>
      <w:tblPr>
        <w:tblW w:w="4659" w:type="pct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597369" w:rsidRPr="00597369" w14:paraId="7735A40B" w14:textId="77777777" w:rsidTr="00597369">
        <w:trPr>
          <w:tblCellSpacing w:w="15" w:type="dxa"/>
        </w:trPr>
        <w:tc>
          <w:tcPr>
            <w:tcW w:w="4967" w:type="pct"/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4CC2860" w14:textId="77777777" w:rsidR="00597369" w:rsidRPr="00597369" w:rsidRDefault="00597369" w:rsidP="005973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6DAB02"/>
                <w:sz w:val="32"/>
                <w:szCs w:val="32"/>
                <w:lang w:eastAsia="ru-RU"/>
              </w:rPr>
            </w:pPr>
            <w:r w:rsidRPr="00597369">
              <w:rPr>
                <w:rFonts w:eastAsia="Times New Roman" w:cs="Times New Roman"/>
                <w:b/>
                <w:color w:val="6DAB02"/>
                <w:sz w:val="32"/>
                <w:szCs w:val="32"/>
                <w:lang w:eastAsia="ru-RU"/>
              </w:rPr>
              <w:t>Международный День здорового питания</w:t>
            </w:r>
          </w:p>
        </w:tc>
      </w:tr>
    </w:tbl>
    <w:p w14:paraId="5FE32A89" w14:textId="77777777" w:rsidR="00597369" w:rsidRPr="00597369" w:rsidRDefault="00597369" w:rsidP="00597369">
      <w:pPr>
        <w:spacing w:after="0" w:line="240" w:lineRule="auto"/>
        <w:rPr>
          <w:rFonts w:eastAsia="Times New Roman" w:cs="Times New Roman"/>
          <w:vanish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597369" w:rsidRPr="00597369" w14:paraId="69478107" w14:textId="77777777" w:rsidTr="00597369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E3C361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16 октября во всем мире отмечается День здорового питания.  Каждый человек </w:t>
            </w:r>
            <w:proofErr w:type="gramStart"/>
            <w:r w:rsidRPr="00597369">
              <w:rPr>
                <w:rFonts w:eastAsia="Times New Roman" w:cs="Times New Roman"/>
                <w:szCs w:val="28"/>
                <w:lang w:eastAsia="ru-RU"/>
              </w:rPr>
              <w:t>должен  задуматься</w:t>
            </w:r>
            <w:proofErr w:type="gramEnd"/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 о своем здоровье, ежедневном рационе и делать осознанный выбор. Ведь питание - один из наиболее важных аспектов здорового образа жизни: от него зависит нормальная жизнедеятельность практически всех органов и систем в организме человека.</w:t>
            </w:r>
          </w:p>
          <w:p w14:paraId="44CB3282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9406AA" wp14:editId="09D0843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77490" cy="1892300"/>
                  <wp:effectExtent l="19050" t="0" r="3810" b="0"/>
                  <wp:wrapSquare wrapText="bothSides"/>
                  <wp:docPr id="1" name="Рисунок 1" descr="https://bmod.by/images/stories/zdorovoe-pit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mod.by/images/stories/zdorovoe-pit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Научно доказана связь между питанием и развитием основных хронических неинфекционных заболеваний, в том числе сердечно-сосудистых и некоторых онкологических, которые являются двумя ведущими причинами преждевременной смертности в </w:t>
            </w:r>
            <w:proofErr w:type="gramStart"/>
            <w:r w:rsidRPr="00597369">
              <w:rPr>
                <w:rFonts w:eastAsia="Times New Roman" w:cs="Times New Roman"/>
                <w:szCs w:val="28"/>
                <w:lang w:eastAsia="ru-RU"/>
              </w:rPr>
              <w:t>мире .</w:t>
            </w:r>
            <w:proofErr w:type="gramEnd"/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 Кроме того, последние исследования свидетельствуют о том, что люди с избыточной массой тела подвержены тяжелому течению новой коронавирусной инфекции.</w:t>
            </w:r>
          </w:p>
          <w:p w14:paraId="425D9000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Рацион питания современного человека крайне </w:t>
            </w:r>
            <w:proofErr w:type="spellStart"/>
            <w:r w:rsidRPr="00597369">
              <w:rPr>
                <w:rFonts w:eastAsia="Times New Roman" w:cs="Times New Roman"/>
                <w:szCs w:val="28"/>
                <w:lang w:eastAsia="ru-RU"/>
              </w:rPr>
              <w:t>несбалансирован</w:t>
            </w:r>
            <w:proofErr w:type="spellEnd"/>
            <w:r w:rsidRPr="00597369">
              <w:rPr>
                <w:rFonts w:eastAsia="Times New Roman" w:cs="Times New Roman"/>
                <w:szCs w:val="28"/>
                <w:lang w:eastAsia="ru-RU"/>
              </w:rPr>
              <w:t>. По данным Всемирной организации здравоохранения человечество переедает крахмалосодержащих продуктов (хлеба, картофеля) на 10%, сахара - на 30-35%; недоедает мяса - на 25%, молока - на 30%, овощей и фруктов - на 45-50%.</w:t>
            </w:r>
          </w:p>
          <w:p w14:paraId="1A6A239F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По данным исследований ученых, в нашем рационе недостаточно растительных и животных белков, полезных пищевых волокон, микронутриентов (витаминов и минералов), зато переизбыток жиров, особенно жиров животного происхождения, холестерина, сахарозы. Многие злоупотребляют поваренной солью: при норме 5 г в день у женщин этот уровень превышен почти в 2 раза, а у мужчин еще больше.</w:t>
            </w:r>
          </w:p>
          <w:p w14:paraId="74E55982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Несбалансированный рацион питания способствует появлению избыточного веса и ожирения.  Избыточная масса тела наблюдается у 47,6 % мужчин и 35,6 % женщин, ожирение – у 19 % и 27,6 % мужчин и женщин соответственно.</w:t>
            </w:r>
          </w:p>
          <w:p w14:paraId="1DA7CCC3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Правильное питание – не диета!</w:t>
            </w:r>
            <w:r w:rsidRPr="00597369">
              <w:rPr>
                <w:rFonts w:eastAsia="Times New Roman" w:cs="Times New Roman"/>
                <w:szCs w:val="28"/>
                <w:lang w:eastAsia="ru-RU"/>
              </w:rPr>
              <w:t> И это надо понять сразу.</w:t>
            </w:r>
          </w:p>
          <w:p w14:paraId="4967041F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В отличие от системы здорового питания, все диеты краткосрочны.</w:t>
            </w:r>
          </w:p>
          <w:p w14:paraId="1015E458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Важно отметить, что для каждого человека, имеющего какие-либо хронические заболевания обращение к врачу при составлении схемы сбалансированного питания - обязательно. Возможно, понадобится не просто правильное, а лечебное питание. Сегодня информации по этому вопросу в различных справочниках официальной и народной медицины достаточно, но лучше сдать анализы и пройти консультацию у профессионала в специализированном учреждении.</w:t>
            </w:r>
          </w:p>
          <w:p w14:paraId="32E5B798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b/>
                <w:bCs/>
                <w:szCs w:val="28"/>
                <w:lang w:eastAsia="ru-RU"/>
              </w:rPr>
              <w:t>12 принципов правильного питания:</w:t>
            </w:r>
          </w:p>
          <w:p w14:paraId="31C121D4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lastRenderedPageBreak/>
              <w:t>Частота. Одно из главных правил правильного питания - необходимо есть несколько раз в день, желательно, не менее 3-5 раз, но небольшими порциями и в одно и то же время.</w:t>
            </w:r>
          </w:p>
          <w:p w14:paraId="593B9329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Разнообразие. Питание должно быть разнообразным и не слишком экстравагантным. Количество жирной, жареной, острой и кислой пищи придется ограничить. Человеческому организму для нормального функционирования нужно огромное количество органических и минеральных веществ, и они обязательно должны присутствовать в вашем рационе.</w:t>
            </w:r>
          </w:p>
          <w:p w14:paraId="5D89813B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Постепенность. Сразу отказаться от привычного режима питания сложно, поэтому включайте «здоровые» продукты в свой рацион постепенно. Купите себе, или подарите своей девушке (жене, маме, бабушке, соседу - нужное подчеркнуть) пароварку. Она сохранит все полезные вещества, содержащиеся в продуктах, и при этом оградит вас от жиров. Также следует сократить потребление соли и сахара.</w:t>
            </w:r>
          </w:p>
          <w:p w14:paraId="7F2F9F81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Энергетический баланс. Еда должна восполнять энергетические затраты человека. Изучите таблицу калорийности продуктов, и посчитайте свои энергозатраты за день.</w:t>
            </w:r>
          </w:p>
          <w:p w14:paraId="6107075B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Завтрак обязателен. Он должен быть полноценным и разнообразным, кофе и бутербродов с сыром явно недостаточно. Наилучший вариант – вернуться в детство к овсянке или гречке. Что кому по вкусу. Если с утра времени нет, да и некому готовить, можно перекусить бананом, яблоком или йогуртом. Хорошо съесть яйцо всмятку или омлет и вместо кофе выпить чашку свежезаваренного чая (лучше зеленого и, разумеется, без сахара).</w:t>
            </w:r>
          </w:p>
          <w:p w14:paraId="65B212AF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Питайтесь по графику. На работу / на учебу можно захватить пшеничный хлебец, батончик с мюсли, смесь сухофруктов с орехами, яблоко или кусочек сыра. Все это поможет продержаться до обеда в хорошем расположении духа. Тем, кто работает в ночную смену, от приема пищи отказываться нельзя, при этом обязательно надо съесть что-нибудь сладкое (глюкоза поможет организму справиться со стрессовой ситуацией и подпитает засыпающую нервную систему).</w:t>
            </w:r>
          </w:p>
          <w:p w14:paraId="7B83C19A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Разбавляйте рацион. Во время обеда и ужина не забывайте о густых супах, они способствуют лучшему пищеварению и не перегружают желудок. Количество алкоголя необходимо сократить. Пейте сок, чай или минеральную воду без газа. А вот любую газировку нужно исключить. Мнение диетологов - ЛЮБАЯ газировка негативно влияет на желудочно-кишечный тракт.</w:t>
            </w:r>
          </w:p>
          <w:p w14:paraId="08A71EB8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Сладкое </w:t>
            </w:r>
            <w:proofErr w:type="gramStart"/>
            <w:r w:rsidRPr="00597369">
              <w:rPr>
                <w:rFonts w:eastAsia="Times New Roman" w:cs="Times New Roman"/>
                <w:szCs w:val="28"/>
                <w:lang w:eastAsia="ru-RU"/>
              </w:rPr>
              <w:t>- не значит</w:t>
            </w:r>
            <w:proofErr w:type="gramEnd"/>
            <w:r w:rsidRPr="00597369">
              <w:rPr>
                <w:rFonts w:eastAsia="Times New Roman" w:cs="Times New Roman"/>
                <w:szCs w:val="28"/>
                <w:lang w:eastAsia="ru-RU"/>
              </w:rPr>
              <w:t xml:space="preserve"> полезное. Любителям сладкого посоветуем не злоупотреблять тортами и пирожными с кремом, большим количеством шоколада. Полезен, например, свежий творог с фруктами или ягодами, мармелад, мед. Десерты, кстати, вопреки устоявшемуся мнению лучше съесть перед основным приемом пищи – это поможет понизить аппетит и убережет от переедания. Фрукты, съеденные в конце плотного обеда или ужина, слишком долго перевариваются и теряют все полезные вещества. Лучше баловать себя яблоком, апельсином или бананом между приемами пищи, или прямо перед едой.</w:t>
            </w:r>
          </w:p>
          <w:p w14:paraId="0E52305E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lastRenderedPageBreak/>
              <w:t>Не забудьте о генах. Подбирая продукты, попробуйте углубиться в генеалогию своей семьи. Например, если ваши предки с Севера, то рыба и мясные блюда приветствуются в вашей системе питания, а вот экзотическими фруктам вход заказан. Возможно, гены еще не успели "привыкнуть" к такому виду пищи. Что, впрочем, не мешает вам поставить небольшой эксперимент.</w:t>
            </w:r>
          </w:p>
          <w:p w14:paraId="0216507B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Фрукты и овощи необходимы. Это одна из основ правильного питания. Они обязательно должны присутствовать в вашем рационе. В них содержатся столь необходимые нашему организму пищевые волокна и витамины. Недостаток фруктов в рационе может стать причиной усиленной жажды (приходится много пить, повышается нагрузка на сердце и почки) и необходимости принимать «баночные» витамины, которые значительно отличаются от природных аналогов. Но не стоит питаться целыми днями одними фруктами и салатами, поскольку это ведет к расстройству желудка и другим проблемам, связанным с процессом пищеварения.</w:t>
            </w:r>
          </w:p>
          <w:p w14:paraId="2D1A395B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Дозируйте жиры. Не отказывайтесь от пищи, содержащей жиры, но давайте предпочтение жирам растительного происхождения.</w:t>
            </w:r>
          </w:p>
          <w:p w14:paraId="62171427" w14:textId="77777777" w:rsidR="00597369" w:rsidRPr="00597369" w:rsidRDefault="00597369" w:rsidP="005973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Самое главное, соблюдайте умеренность во всем. Здоровье – в ваших руках, вернее, в вашей тарелке здорового питания.</w:t>
            </w:r>
          </w:p>
          <w:p w14:paraId="2A6D0093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Правильное питание – способ сохранения красоты и прекрасного самочувствия.</w:t>
            </w:r>
          </w:p>
          <w:p w14:paraId="32BBCA2A" w14:textId="77777777" w:rsidR="00597369" w:rsidRPr="00597369" w:rsidRDefault="00597369" w:rsidP="00597369">
            <w:pPr>
              <w:spacing w:before="125" w:after="125" w:line="240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97369">
              <w:rPr>
                <w:rFonts w:eastAsia="Times New Roman" w:cs="Times New Roman"/>
                <w:szCs w:val="28"/>
                <w:lang w:eastAsia="ru-RU"/>
              </w:rPr>
              <w:t>Правильный переход и разумное отношение к определенным ограничениям в меню позволят избежать срывов и сохранить здоровье.</w:t>
            </w:r>
          </w:p>
        </w:tc>
      </w:tr>
    </w:tbl>
    <w:p w14:paraId="772DC63A" w14:textId="77777777" w:rsidR="009857A0" w:rsidRPr="008B4F4F" w:rsidRDefault="00597369" w:rsidP="003E6B3A">
      <w:pPr>
        <w:jc w:val="center"/>
        <w:rPr>
          <w:rFonts w:cs="Times New Roman"/>
          <w:b/>
          <w:szCs w:val="28"/>
        </w:rPr>
      </w:pPr>
      <w:r w:rsidRPr="00597369">
        <w:rPr>
          <w:rFonts w:ascii="Arial" w:eastAsia="Times New Roman" w:hAnsi="Arial" w:cs="Arial"/>
          <w:color w:val="FF0000"/>
          <w:sz w:val="18"/>
          <w:lang w:eastAsia="ru-RU"/>
        </w:rPr>
        <w:lastRenderedPageBreak/>
        <w:t> </w:t>
      </w:r>
    </w:p>
    <w:p w14:paraId="321A935C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D9B0" w14:textId="77777777" w:rsidR="00801981" w:rsidRDefault="00801981" w:rsidP="00A546A0">
      <w:pPr>
        <w:spacing w:after="0" w:line="240" w:lineRule="auto"/>
      </w:pPr>
      <w:r>
        <w:separator/>
      </w:r>
    </w:p>
  </w:endnote>
  <w:endnote w:type="continuationSeparator" w:id="0">
    <w:p w14:paraId="2DA7B5D4" w14:textId="77777777" w:rsidR="00801981" w:rsidRDefault="00801981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8F57" w14:textId="77777777" w:rsidR="00801981" w:rsidRDefault="00801981" w:rsidP="00A546A0">
      <w:pPr>
        <w:spacing w:after="0" w:line="240" w:lineRule="auto"/>
      </w:pPr>
      <w:r>
        <w:separator/>
      </w:r>
    </w:p>
  </w:footnote>
  <w:footnote w:type="continuationSeparator" w:id="0">
    <w:p w14:paraId="346463AE" w14:textId="77777777" w:rsidR="00801981" w:rsidRDefault="00801981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6907" w14:textId="77777777" w:rsidR="00C46C6C" w:rsidRDefault="008C384C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0743E1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A6435F"/>
    <w:multiLevelType w:val="multilevel"/>
    <w:tmpl w:val="BDD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209350">
    <w:abstractNumId w:val="2"/>
  </w:num>
  <w:num w:numId="2" w16cid:durableId="941912469">
    <w:abstractNumId w:val="46"/>
  </w:num>
  <w:num w:numId="3" w16cid:durableId="131289227">
    <w:abstractNumId w:val="28"/>
  </w:num>
  <w:num w:numId="4" w16cid:durableId="1213156547">
    <w:abstractNumId w:val="12"/>
  </w:num>
  <w:num w:numId="5" w16cid:durableId="681663916">
    <w:abstractNumId w:val="25"/>
  </w:num>
  <w:num w:numId="6" w16cid:durableId="725034870">
    <w:abstractNumId w:val="41"/>
  </w:num>
  <w:num w:numId="7" w16cid:durableId="900218735">
    <w:abstractNumId w:val="37"/>
  </w:num>
  <w:num w:numId="8" w16cid:durableId="299849967">
    <w:abstractNumId w:val="6"/>
  </w:num>
  <w:num w:numId="9" w16cid:durableId="802776391">
    <w:abstractNumId w:val="1"/>
  </w:num>
  <w:num w:numId="10" w16cid:durableId="862284474">
    <w:abstractNumId w:val="47"/>
  </w:num>
  <w:num w:numId="11" w16cid:durableId="1422988150">
    <w:abstractNumId w:val="38"/>
  </w:num>
  <w:num w:numId="12" w16cid:durableId="312025637">
    <w:abstractNumId w:val="10"/>
  </w:num>
  <w:num w:numId="13" w16cid:durableId="1709059952">
    <w:abstractNumId w:val="30"/>
  </w:num>
  <w:num w:numId="14" w16cid:durableId="1214850225">
    <w:abstractNumId w:val="29"/>
  </w:num>
  <w:num w:numId="15" w16cid:durableId="670109430">
    <w:abstractNumId w:val="3"/>
  </w:num>
  <w:num w:numId="16" w16cid:durableId="396393271">
    <w:abstractNumId w:val="11"/>
  </w:num>
  <w:num w:numId="17" w16cid:durableId="1830632004">
    <w:abstractNumId w:val="7"/>
  </w:num>
  <w:num w:numId="18" w16cid:durableId="1732725541">
    <w:abstractNumId w:val="45"/>
  </w:num>
  <w:num w:numId="19" w16cid:durableId="1156728887">
    <w:abstractNumId w:val="23"/>
  </w:num>
  <w:num w:numId="20" w16cid:durableId="1731533457">
    <w:abstractNumId w:val="9"/>
  </w:num>
  <w:num w:numId="21" w16cid:durableId="1819028249">
    <w:abstractNumId w:val="16"/>
  </w:num>
  <w:num w:numId="22" w16cid:durableId="454367696">
    <w:abstractNumId w:val="0"/>
  </w:num>
  <w:num w:numId="23" w16cid:durableId="278952485">
    <w:abstractNumId w:val="19"/>
  </w:num>
  <w:num w:numId="24" w16cid:durableId="171841613">
    <w:abstractNumId w:val="14"/>
  </w:num>
  <w:num w:numId="25" w16cid:durableId="1157653137">
    <w:abstractNumId w:val="13"/>
  </w:num>
  <w:num w:numId="26" w16cid:durableId="1339697841">
    <w:abstractNumId w:val="27"/>
  </w:num>
  <w:num w:numId="27" w16cid:durableId="1783958709">
    <w:abstractNumId w:val="17"/>
  </w:num>
  <w:num w:numId="28" w16cid:durableId="920060927">
    <w:abstractNumId w:val="20"/>
  </w:num>
  <w:num w:numId="29" w16cid:durableId="747534693">
    <w:abstractNumId w:val="31"/>
  </w:num>
  <w:num w:numId="30" w16cid:durableId="120612772">
    <w:abstractNumId w:val="40"/>
  </w:num>
  <w:num w:numId="31" w16cid:durableId="806316700">
    <w:abstractNumId w:val="34"/>
  </w:num>
  <w:num w:numId="32" w16cid:durableId="1109009776">
    <w:abstractNumId w:val="8"/>
  </w:num>
  <w:num w:numId="33" w16cid:durableId="1524782876">
    <w:abstractNumId w:val="21"/>
  </w:num>
  <w:num w:numId="34" w16cid:durableId="1449154339">
    <w:abstractNumId w:val="4"/>
  </w:num>
  <w:num w:numId="35" w16cid:durableId="647320808">
    <w:abstractNumId w:val="24"/>
  </w:num>
  <w:num w:numId="36" w16cid:durableId="1871213295">
    <w:abstractNumId w:val="15"/>
  </w:num>
  <w:num w:numId="37" w16cid:durableId="2014792408">
    <w:abstractNumId w:val="33"/>
  </w:num>
  <w:num w:numId="38" w16cid:durableId="292908998">
    <w:abstractNumId w:val="26"/>
  </w:num>
  <w:num w:numId="39" w16cid:durableId="1160464238">
    <w:abstractNumId w:val="35"/>
  </w:num>
  <w:num w:numId="40" w16cid:durableId="995957514">
    <w:abstractNumId w:val="32"/>
  </w:num>
  <w:num w:numId="41" w16cid:durableId="187640439">
    <w:abstractNumId w:val="22"/>
  </w:num>
  <w:num w:numId="42" w16cid:durableId="1649089047">
    <w:abstractNumId w:val="18"/>
  </w:num>
  <w:num w:numId="43" w16cid:durableId="1378816806">
    <w:abstractNumId w:val="42"/>
  </w:num>
  <w:num w:numId="44" w16cid:durableId="1592352149">
    <w:abstractNumId w:val="36"/>
  </w:num>
  <w:num w:numId="45" w16cid:durableId="180317736">
    <w:abstractNumId w:val="5"/>
  </w:num>
  <w:num w:numId="46" w16cid:durableId="1145588963">
    <w:abstractNumId w:val="43"/>
  </w:num>
  <w:num w:numId="47" w16cid:durableId="2048144897">
    <w:abstractNumId w:val="44"/>
  </w:num>
  <w:num w:numId="48" w16cid:durableId="1709717839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43E1"/>
    <w:rsid w:val="000755A4"/>
    <w:rsid w:val="0009153C"/>
    <w:rsid w:val="00096137"/>
    <w:rsid w:val="000A5160"/>
    <w:rsid w:val="000A6B80"/>
    <w:rsid w:val="000B1418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E30FD"/>
    <w:rsid w:val="002E3367"/>
    <w:rsid w:val="002F3E99"/>
    <w:rsid w:val="00300EF2"/>
    <w:rsid w:val="00301D65"/>
    <w:rsid w:val="00313E48"/>
    <w:rsid w:val="003168A2"/>
    <w:rsid w:val="00323BF8"/>
    <w:rsid w:val="00324203"/>
    <w:rsid w:val="003254D8"/>
    <w:rsid w:val="00352CD9"/>
    <w:rsid w:val="00354FA3"/>
    <w:rsid w:val="003601F6"/>
    <w:rsid w:val="00360F13"/>
    <w:rsid w:val="00361413"/>
    <w:rsid w:val="0036460C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3F1338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62A48"/>
    <w:rsid w:val="00474AB3"/>
    <w:rsid w:val="00474E73"/>
    <w:rsid w:val="00477591"/>
    <w:rsid w:val="00484113"/>
    <w:rsid w:val="00484C42"/>
    <w:rsid w:val="00485B77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97369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374C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01981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B4F4F"/>
    <w:rsid w:val="008C384C"/>
    <w:rsid w:val="008D3C99"/>
    <w:rsid w:val="008D6371"/>
    <w:rsid w:val="00921EC9"/>
    <w:rsid w:val="00925B5F"/>
    <w:rsid w:val="00943C65"/>
    <w:rsid w:val="00944A47"/>
    <w:rsid w:val="0098010D"/>
    <w:rsid w:val="00982F4B"/>
    <w:rsid w:val="00984A68"/>
    <w:rsid w:val="009857A0"/>
    <w:rsid w:val="009862F9"/>
    <w:rsid w:val="00990D55"/>
    <w:rsid w:val="009A2F9D"/>
    <w:rsid w:val="009A4093"/>
    <w:rsid w:val="009C3570"/>
    <w:rsid w:val="009E46B1"/>
    <w:rsid w:val="009F4B6F"/>
    <w:rsid w:val="00A056CF"/>
    <w:rsid w:val="00A10D02"/>
    <w:rsid w:val="00A137BF"/>
    <w:rsid w:val="00A162D7"/>
    <w:rsid w:val="00A23ED9"/>
    <w:rsid w:val="00A4157E"/>
    <w:rsid w:val="00A524E8"/>
    <w:rsid w:val="00A546A0"/>
    <w:rsid w:val="00A64D5C"/>
    <w:rsid w:val="00A7106C"/>
    <w:rsid w:val="00A76FA1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0339"/>
    <w:rsid w:val="00B84B2F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5B8F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2633A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3404"/>
  <w15:docId w15:val="{A22182F6-3410-4E2D-A86C-157F1768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  <w:style w:type="character" w:customStyle="1" w:styleId="articleseparator">
    <w:name w:val="article_separator"/>
    <w:basedOn w:val="a0"/>
    <w:rsid w:val="0059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2024-10-09T12:02:00Z</cp:lastPrinted>
  <dcterms:created xsi:type="dcterms:W3CDTF">2024-10-10T07:29:00Z</dcterms:created>
  <dcterms:modified xsi:type="dcterms:W3CDTF">2024-10-10T07:29:00Z</dcterms:modified>
</cp:coreProperties>
</file>